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79504" w14:textId="77777777" w:rsidR="00B94B49" w:rsidRDefault="00B94B49" w:rsidP="00090392">
      <w:pPr>
        <w:pStyle w:val="Heading2"/>
        <w:jc w:val="both"/>
        <w:rPr>
          <w:b/>
        </w:rPr>
      </w:pPr>
    </w:p>
    <w:p w14:paraId="10C9A922" w14:textId="6C212913" w:rsidR="00D86C7D" w:rsidRPr="00D86C7D" w:rsidRDefault="00DE192A" w:rsidP="00D86C7D">
      <w:pPr>
        <w:jc w:val="center"/>
      </w:pPr>
      <w:r w:rsidRPr="00DE192A">
        <w:rPr>
          <w:rFonts w:asciiTheme="majorHAnsi" w:eastAsiaTheme="majorEastAsia" w:hAnsiTheme="majorHAnsi" w:cstheme="majorBidi"/>
          <w:b/>
          <w:color w:val="365F91" w:themeColor="accent1" w:themeShade="BF"/>
          <w:sz w:val="36"/>
          <w:szCs w:val="26"/>
          <w:u w:val="single"/>
        </w:rPr>
        <w:t>LoRaWAN DEVELOPMENT BOARD</w:t>
      </w:r>
    </w:p>
    <w:p w14:paraId="1D624494" w14:textId="0A13B2D7" w:rsidR="003E0EF1" w:rsidRDefault="00BD6940" w:rsidP="00735BC6">
      <w:pPr>
        <w:spacing w:after="160" w:line="240" w:lineRule="auto"/>
        <w:contextualSpacing/>
        <w:jc w:val="center"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             </w:t>
      </w:r>
      <w:r w:rsidR="00DE192A">
        <w:rPr>
          <w:rFonts w:asciiTheme="majorHAnsi" w:eastAsiaTheme="majorEastAsia" w:hAnsiTheme="majorHAnsi" w:cstheme="majorBidi"/>
          <w:b/>
          <w:noProof/>
          <w:color w:val="365F91" w:themeColor="accent1" w:themeShade="BF"/>
          <w:sz w:val="26"/>
          <w:szCs w:val="26"/>
        </w:rPr>
        <w:drawing>
          <wp:inline distT="0" distB="0" distL="0" distR="0" wp14:anchorId="7D5ED84A" wp14:editId="09948B48">
            <wp:extent cx="2929467" cy="2929467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5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07" cy="292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192A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   </w:t>
      </w:r>
      <w:r w:rsidR="00DE192A">
        <w:rPr>
          <w:rFonts w:asciiTheme="majorHAnsi" w:eastAsiaTheme="majorEastAsia" w:hAnsiTheme="majorHAnsi" w:cstheme="majorBidi"/>
          <w:b/>
          <w:noProof/>
          <w:color w:val="365F91" w:themeColor="accent1" w:themeShade="BF"/>
          <w:sz w:val="26"/>
          <w:szCs w:val="26"/>
        </w:rPr>
        <w:drawing>
          <wp:inline distT="0" distB="0" distL="0" distR="0" wp14:anchorId="30C08998" wp14:editId="1A3F7B0C">
            <wp:extent cx="2717800" cy="27178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5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86" cy="271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746B9" w14:textId="77777777" w:rsidR="00BD6940" w:rsidRDefault="00BD6940" w:rsidP="00735BC6">
      <w:pPr>
        <w:spacing w:before="240"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</w:p>
    <w:p w14:paraId="1F6FDC4E" w14:textId="0AB1CA5F" w:rsidR="00735BC6" w:rsidRDefault="00BD6940" w:rsidP="00735BC6">
      <w:pPr>
        <w:spacing w:before="240" w:after="160" w:line="240" w:lineRule="auto"/>
        <w:contextualSpacing/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Description</w:t>
      </w:r>
    </w:p>
    <w:p w14:paraId="6929F089" w14:textId="77777777" w:rsidR="00E24CD3" w:rsidRPr="00FE51A7" w:rsidRDefault="00E24CD3" w:rsidP="00E24CD3">
      <w:pPr>
        <w:spacing w:after="160" w:line="240" w:lineRule="auto"/>
        <w:contextualSpacing/>
        <w:jc w:val="both"/>
        <w:rPr>
          <w:rFonts w:eastAsiaTheme="majorEastAsia" w:cstheme="minorHAnsi"/>
        </w:rPr>
      </w:pPr>
      <w:r w:rsidRPr="00FE51A7">
        <w:rPr>
          <w:rFonts w:eastAsiaTheme="majorEastAsia" w:cstheme="minorHAnsi"/>
        </w:rPr>
        <w:t xml:space="preserve">The </w:t>
      </w:r>
      <w:proofErr w:type="spellStart"/>
      <w:r w:rsidRPr="00FE51A7">
        <w:rPr>
          <w:rFonts w:eastAsiaTheme="majorEastAsia" w:cstheme="minorHAnsi"/>
        </w:rPr>
        <w:t>Dragino</w:t>
      </w:r>
      <w:proofErr w:type="spellEnd"/>
      <w:r w:rsidRPr="00FE51A7">
        <w:rPr>
          <w:rFonts w:eastAsiaTheme="majorEastAsia" w:cstheme="minorHAnsi"/>
        </w:rPr>
        <w:t xml:space="preserve"> LT series I/O Modules are Long Range </w:t>
      </w:r>
      <w:proofErr w:type="gramStart"/>
      <w:r w:rsidRPr="00FE51A7">
        <w:rPr>
          <w:rFonts w:eastAsiaTheme="majorEastAsia" w:cstheme="minorHAnsi"/>
        </w:rPr>
        <w:t>LoRa</w:t>
      </w:r>
      <w:proofErr w:type="gramEnd"/>
      <w:r w:rsidRPr="00FE51A7">
        <w:rPr>
          <w:rFonts w:eastAsiaTheme="majorEastAsia" w:cstheme="minorHAnsi"/>
        </w:rPr>
        <w:t xml:space="preserve"> I/O Controller. It contains different I/O Interfaces such as: analog current Input, analog voltage input, relay output, digital input and digital output etc. The LT I/O Modules are designed to simplify the installation of I/O monitoring.</w:t>
      </w:r>
    </w:p>
    <w:p w14:paraId="08FDB98D" w14:textId="77777777" w:rsidR="00E24CD3" w:rsidRPr="00FE51A7" w:rsidRDefault="00E24CD3" w:rsidP="00E24CD3">
      <w:pPr>
        <w:spacing w:after="160" w:line="240" w:lineRule="auto"/>
        <w:contextualSpacing/>
        <w:jc w:val="both"/>
        <w:rPr>
          <w:rFonts w:eastAsiaTheme="majorEastAsia" w:cstheme="minorHAnsi"/>
        </w:rPr>
      </w:pPr>
    </w:p>
    <w:p w14:paraId="08C3FA6B" w14:textId="184BB811" w:rsidR="00E24CD3" w:rsidRPr="00FE51A7" w:rsidRDefault="00E24CD3" w:rsidP="00E24CD3">
      <w:pPr>
        <w:spacing w:after="160" w:line="240" w:lineRule="auto"/>
        <w:contextualSpacing/>
        <w:jc w:val="both"/>
        <w:rPr>
          <w:rFonts w:eastAsiaTheme="majorEastAsia" w:cstheme="minorHAnsi"/>
        </w:rPr>
      </w:pPr>
      <w:r w:rsidRPr="00FE51A7">
        <w:rPr>
          <w:rFonts w:eastAsiaTheme="majorEastAsia" w:cstheme="minorHAnsi"/>
        </w:rPr>
        <w:t>The LT I/O Controllers allows user to send data and reach extremely long ranges.</w:t>
      </w:r>
      <w:r w:rsidR="00DD33D4" w:rsidRPr="00FE51A7">
        <w:rPr>
          <w:rFonts w:eastAsiaTheme="majorEastAsia" w:cstheme="minorHAnsi"/>
        </w:rPr>
        <w:t xml:space="preserve"> </w:t>
      </w:r>
      <w:r w:rsidRPr="00FE51A7">
        <w:rPr>
          <w:rFonts w:eastAsiaTheme="majorEastAsia" w:cstheme="minorHAnsi"/>
        </w:rPr>
        <w:t xml:space="preserve">It provides ultra-long range spread spectrum communication and high interference immunity whilst </w:t>
      </w:r>
      <w:r w:rsidR="00DD33D4" w:rsidRPr="00FE51A7">
        <w:rPr>
          <w:rFonts w:eastAsiaTheme="majorEastAsia" w:cstheme="minorHAnsi"/>
        </w:rPr>
        <w:t>minimizing</w:t>
      </w:r>
      <w:r w:rsidRPr="00FE51A7">
        <w:rPr>
          <w:rFonts w:eastAsiaTheme="majorEastAsia" w:cstheme="minorHAnsi"/>
        </w:rPr>
        <w:t xml:space="preserve"> current consumption.</w:t>
      </w:r>
      <w:r w:rsidR="00DD33D4" w:rsidRPr="00FE51A7">
        <w:rPr>
          <w:rFonts w:eastAsiaTheme="majorEastAsia" w:cstheme="minorHAnsi"/>
        </w:rPr>
        <w:t xml:space="preserve"> </w:t>
      </w:r>
      <w:r w:rsidRPr="00FE51A7">
        <w:rPr>
          <w:rFonts w:eastAsiaTheme="majorEastAsia" w:cstheme="minorHAnsi"/>
        </w:rPr>
        <w:t>It targets professional wireless sensor network applications such as irrigation systems, smart metering, smart cities, smartphone detection, building automation, and so on.</w:t>
      </w:r>
    </w:p>
    <w:p w14:paraId="616A8414" w14:textId="77777777" w:rsidR="00E24CD3" w:rsidRPr="00FE51A7" w:rsidRDefault="00E24CD3" w:rsidP="00E24CD3">
      <w:pPr>
        <w:spacing w:after="160" w:line="240" w:lineRule="auto"/>
        <w:contextualSpacing/>
        <w:jc w:val="both"/>
        <w:rPr>
          <w:rFonts w:eastAsiaTheme="majorEastAsia" w:cstheme="minorHAnsi"/>
        </w:rPr>
      </w:pPr>
    </w:p>
    <w:p w14:paraId="4E59EFB9" w14:textId="77777777" w:rsidR="00E24CD3" w:rsidRPr="00FE51A7" w:rsidRDefault="00E24CD3" w:rsidP="00E24CD3">
      <w:pPr>
        <w:spacing w:after="160" w:line="240" w:lineRule="auto"/>
        <w:contextualSpacing/>
        <w:jc w:val="both"/>
        <w:rPr>
          <w:rFonts w:eastAsiaTheme="majorEastAsia" w:cstheme="minorHAnsi"/>
        </w:rPr>
      </w:pPr>
      <w:r w:rsidRPr="00FE51A7">
        <w:rPr>
          <w:rFonts w:eastAsiaTheme="majorEastAsia" w:cstheme="minorHAnsi"/>
        </w:rPr>
        <w:t>The LT I/O Controllers is aiming to provide an easy and low cost installation by using LoRa wireless technology.</w:t>
      </w:r>
    </w:p>
    <w:p w14:paraId="6B4E5ABB" w14:textId="77777777" w:rsidR="00E24CD3" w:rsidRPr="00FE51A7" w:rsidRDefault="00E24CD3" w:rsidP="00E24CD3">
      <w:pPr>
        <w:spacing w:after="160" w:line="240" w:lineRule="auto"/>
        <w:contextualSpacing/>
        <w:jc w:val="both"/>
        <w:rPr>
          <w:rFonts w:eastAsiaTheme="majorEastAsia" w:cstheme="minorHAnsi"/>
        </w:rPr>
      </w:pPr>
      <w:r w:rsidRPr="00FE51A7">
        <w:rPr>
          <w:rFonts w:eastAsiaTheme="majorEastAsia" w:cstheme="minorHAnsi"/>
        </w:rPr>
        <w:t>The use environment includes:</w:t>
      </w:r>
    </w:p>
    <w:p w14:paraId="37FB9F8F" w14:textId="77777777" w:rsidR="00E24CD3" w:rsidRPr="00FE51A7" w:rsidRDefault="00E24CD3" w:rsidP="00E24CD3">
      <w:pPr>
        <w:spacing w:after="160" w:line="240" w:lineRule="auto"/>
        <w:contextualSpacing/>
        <w:jc w:val="both"/>
        <w:rPr>
          <w:rFonts w:eastAsiaTheme="majorEastAsia" w:cstheme="minorHAnsi"/>
        </w:rPr>
      </w:pPr>
      <w:r w:rsidRPr="00FE51A7">
        <w:rPr>
          <w:rFonts w:eastAsiaTheme="majorEastAsia" w:cstheme="minorHAnsi"/>
        </w:rPr>
        <w:t>1) If user’s area has LoRaWAN service coverage, they can just install the I/O controller and configure it connect the LoRaWAN provider via wireless.</w:t>
      </w:r>
    </w:p>
    <w:p w14:paraId="258F0C5D" w14:textId="334BD3AB" w:rsidR="00DE192A" w:rsidRPr="00FE51A7" w:rsidRDefault="00E24CD3" w:rsidP="00E24CD3">
      <w:pPr>
        <w:spacing w:after="160" w:line="240" w:lineRule="auto"/>
        <w:contextualSpacing/>
        <w:jc w:val="both"/>
        <w:rPr>
          <w:rFonts w:eastAsia="Microsoft YaHei" w:cstheme="minorHAnsi"/>
          <w:b/>
          <w:bdr w:val="none" w:sz="0" w:space="0" w:color="auto" w:frame="1"/>
          <w:lang w:eastAsia="en-IN"/>
        </w:rPr>
      </w:pPr>
      <w:r w:rsidRPr="00FE51A7">
        <w:rPr>
          <w:rFonts w:eastAsiaTheme="majorEastAsia" w:cstheme="minorHAnsi"/>
        </w:rPr>
        <w:t>2) User can set up a LoRaWAN gateway locally and configure the controller to connect to the gateway via wireless</w:t>
      </w:r>
      <w:r w:rsidR="00DE192A" w:rsidRPr="00FE51A7">
        <w:rPr>
          <w:rFonts w:eastAsiaTheme="majorEastAsia" w:cstheme="minorHAnsi"/>
        </w:rPr>
        <w:t>.</w:t>
      </w:r>
      <w:r w:rsidR="00DE192A" w:rsidRPr="00FE51A7">
        <w:rPr>
          <w:rFonts w:eastAsia="Microsoft YaHei" w:cstheme="minorHAnsi"/>
          <w:b/>
          <w:bdr w:val="none" w:sz="0" w:space="0" w:color="auto" w:frame="1"/>
          <w:lang w:eastAsia="en-IN"/>
        </w:rPr>
        <w:t xml:space="preserve"> </w:t>
      </w:r>
    </w:p>
    <w:p w14:paraId="7F041771" w14:textId="77777777" w:rsidR="00E24CD3" w:rsidRPr="00FE51A7" w:rsidRDefault="00E24CD3" w:rsidP="0064325C">
      <w:pPr>
        <w:spacing w:after="0"/>
        <w:rPr>
          <w:rFonts w:cstheme="minorHAnsi"/>
          <w:b/>
        </w:rPr>
      </w:pPr>
    </w:p>
    <w:p w14:paraId="360B83A6" w14:textId="0941C976" w:rsidR="00DD33D4" w:rsidRPr="00FE51A7" w:rsidRDefault="00DD33D4" w:rsidP="00DD33D4">
      <w:pPr>
        <w:spacing w:after="0" w:line="240" w:lineRule="auto"/>
        <w:ind w:right="360"/>
        <w:textAlignment w:val="baseline"/>
        <w:rPr>
          <w:rFonts w:eastAsia="Microsoft YaHei" w:cstheme="minorHAnsi"/>
          <w:b/>
          <w:lang w:eastAsia="en-IN"/>
        </w:rPr>
      </w:pPr>
      <w:r w:rsidRPr="00FE51A7">
        <w:rPr>
          <w:rFonts w:eastAsia="Microsoft YaHei" w:cstheme="minorHAnsi"/>
          <w:b/>
          <w:lang w:eastAsia="en-IN"/>
        </w:rPr>
        <w:t>Specifications</w:t>
      </w:r>
    </w:p>
    <w:p w14:paraId="72C638F0" w14:textId="77777777" w:rsidR="00DD33D4" w:rsidRPr="00FE51A7" w:rsidRDefault="00DD33D4" w:rsidP="00DD33D4">
      <w:pPr>
        <w:pStyle w:val="ListParagraph"/>
        <w:numPr>
          <w:ilvl w:val="0"/>
          <w:numId w:val="7"/>
        </w:numPr>
        <w:spacing w:after="0" w:line="240" w:lineRule="auto"/>
        <w:ind w:right="360"/>
        <w:textAlignment w:val="baseline"/>
        <w:rPr>
          <w:rFonts w:eastAsia="Microsoft YaHei" w:cstheme="minorHAnsi"/>
          <w:lang w:eastAsia="en-IN"/>
        </w:rPr>
      </w:pPr>
      <w:r w:rsidRPr="00FE51A7">
        <w:rPr>
          <w:rFonts w:eastAsia="Microsoft YaHei" w:cstheme="minorHAnsi"/>
          <w:lang w:eastAsia="en-IN"/>
        </w:rPr>
        <w:t>STM32L072CZT6 MCU</w:t>
      </w:r>
    </w:p>
    <w:p w14:paraId="398353E3" w14:textId="7BFA9187" w:rsidR="00DD33D4" w:rsidRPr="00FE51A7" w:rsidRDefault="00DD33D4" w:rsidP="00DD33D4">
      <w:pPr>
        <w:pStyle w:val="ListParagraph"/>
        <w:numPr>
          <w:ilvl w:val="0"/>
          <w:numId w:val="7"/>
        </w:numPr>
        <w:spacing w:after="0" w:line="240" w:lineRule="auto"/>
        <w:ind w:right="360"/>
        <w:textAlignment w:val="baseline"/>
        <w:rPr>
          <w:rFonts w:eastAsia="Microsoft YaHei" w:cstheme="minorHAnsi"/>
          <w:lang w:eastAsia="en-IN"/>
        </w:rPr>
      </w:pPr>
      <w:r w:rsidRPr="00FE51A7">
        <w:rPr>
          <w:rFonts w:eastAsia="Microsoft YaHei" w:cstheme="minorHAnsi"/>
          <w:lang w:eastAsia="en-IN"/>
        </w:rPr>
        <w:t>SX1276 LoRa Wireless Chip</w:t>
      </w:r>
    </w:p>
    <w:p w14:paraId="7E35F950" w14:textId="77777777" w:rsidR="00DD33D4" w:rsidRPr="00FE51A7" w:rsidRDefault="00DD33D4" w:rsidP="00DD33D4">
      <w:pPr>
        <w:pStyle w:val="ListParagraph"/>
        <w:numPr>
          <w:ilvl w:val="0"/>
          <w:numId w:val="7"/>
        </w:numPr>
        <w:spacing w:after="0" w:line="240" w:lineRule="auto"/>
        <w:ind w:right="360"/>
        <w:textAlignment w:val="baseline"/>
        <w:rPr>
          <w:rFonts w:eastAsia="Microsoft YaHei" w:cstheme="minorHAnsi"/>
          <w:lang w:eastAsia="en-IN"/>
        </w:rPr>
      </w:pPr>
      <w:r w:rsidRPr="00FE51A7">
        <w:rPr>
          <w:rFonts w:eastAsia="Microsoft YaHei" w:cstheme="minorHAnsi"/>
          <w:lang w:eastAsia="en-IN"/>
        </w:rPr>
        <w:t>LoRaWAN Class A &amp; Class C protocol</w:t>
      </w:r>
    </w:p>
    <w:p w14:paraId="77AA67B2" w14:textId="77777777" w:rsidR="00DD33D4" w:rsidRPr="00FE51A7" w:rsidRDefault="00DD33D4" w:rsidP="00DD33D4">
      <w:pPr>
        <w:pStyle w:val="ListParagraph"/>
        <w:numPr>
          <w:ilvl w:val="0"/>
          <w:numId w:val="7"/>
        </w:numPr>
        <w:spacing w:after="0" w:line="240" w:lineRule="auto"/>
        <w:ind w:right="360"/>
        <w:textAlignment w:val="baseline"/>
        <w:rPr>
          <w:rFonts w:eastAsia="Microsoft YaHei" w:cstheme="minorHAnsi"/>
          <w:lang w:eastAsia="en-IN"/>
        </w:rPr>
      </w:pPr>
      <w:r w:rsidRPr="00FE51A7">
        <w:rPr>
          <w:rFonts w:eastAsia="Microsoft YaHei" w:cstheme="minorHAnsi"/>
          <w:lang w:eastAsia="en-IN"/>
        </w:rPr>
        <w:t>Optional Customized LoRa Protocol</w:t>
      </w:r>
    </w:p>
    <w:p w14:paraId="5F591EC2" w14:textId="11E007B8" w:rsidR="00DD33D4" w:rsidRPr="00FE51A7" w:rsidRDefault="00DD33D4" w:rsidP="00DD33D4">
      <w:pPr>
        <w:pStyle w:val="ListParagraph"/>
        <w:numPr>
          <w:ilvl w:val="0"/>
          <w:numId w:val="7"/>
        </w:numPr>
        <w:spacing w:after="0" w:line="240" w:lineRule="auto"/>
        <w:ind w:right="360"/>
        <w:textAlignment w:val="baseline"/>
        <w:rPr>
          <w:rFonts w:eastAsia="Microsoft YaHei" w:cstheme="minorHAnsi"/>
          <w:lang w:eastAsia="en-IN"/>
        </w:rPr>
      </w:pPr>
      <w:r w:rsidRPr="00FE51A7">
        <w:rPr>
          <w:rFonts w:eastAsia="Microsoft YaHei" w:cstheme="minorHAnsi"/>
          <w:lang w:eastAsia="en-IN"/>
        </w:rPr>
        <w:t>Band: EU868</w:t>
      </w:r>
    </w:p>
    <w:p w14:paraId="4F3917A2" w14:textId="78FDE57E" w:rsidR="0064325C" w:rsidRPr="00FE51A7" w:rsidRDefault="00DD33D4" w:rsidP="00DD33D4">
      <w:pPr>
        <w:pStyle w:val="ListParagraph"/>
        <w:numPr>
          <w:ilvl w:val="0"/>
          <w:numId w:val="7"/>
        </w:numPr>
        <w:spacing w:after="0" w:line="240" w:lineRule="auto"/>
        <w:ind w:right="360"/>
        <w:textAlignment w:val="baseline"/>
        <w:rPr>
          <w:rFonts w:eastAsia="Microsoft YaHei" w:cstheme="minorHAnsi"/>
          <w:lang w:eastAsia="en-IN"/>
        </w:rPr>
      </w:pPr>
      <w:r w:rsidRPr="00FE51A7">
        <w:rPr>
          <w:rFonts w:eastAsia="Microsoft YaHei" w:cstheme="minorHAnsi"/>
          <w:lang w:eastAsia="en-IN"/>
        </w:rPr>
        <w:t>AT Commands to change parameters</w:t>
      </w:r>
    </w:p>
    <w:p w14:paraId="6B877DF5" w14:textId="77777777" w:rsidR="00DD33D4" w:rsidRPr="00FE51A7" w:rsidRDefault="00DD33D4" w:rsidP="00DD33D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cstheme="minorHAnsi"/>
        </w:rPr>
      </w:pPr>
      <w:bookmarkStart w:id="0" w:name="_GoBack"/>
      <w:bookmarkEnd w:id="0"/>
      <w:r w:rsidRPr="00FE51A7">
        <w:rPr>
          <w:rFonts w:cstheme="minorHAnsi"/>
        </w:rPr>
        <w:t>2 x Digital Input (bi-direction)</w:t>
      </w:r>
    </w:p>
    <w:p w14:paraId="47F7FFFD" w14:textId="77777777" w:rsidR="00DD33D4" w:rsidRPr="00FE51A7" w:rsidRDefault="00DD33D4" w:rsidP="00DD33D4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60" w:afterAutospacing="1" w:line="240" w:lineRule="auto"/>
        <w:ind w:right="360"/>
        <w:jc w:val="both"/>
        <w:textAlignment w:val="baseline"/>
        <w:rPr>
          <w:rFonts w:cstheme="minorHAnsi"/>
        </w:rPr>
      </w:pPr>
      <w:r w:rsidRPr="00FE51A7">
        <w:rPr>
          <w:rFonts w:cstheme="minorHAnsi"/>
        </w:rPr>
        <w:t>2 x Digital Output</w:t>
      </w:r>
    </w:p>
    <w:p w14:paraId="10245A9D" w14:textId="77777777" w:rsidR="00DD33D4" w:rsidRPr="00FE51A7" w:rsidRDefault="00DD33D4" w:rsidP="00DD33D4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60" w:afterAutospacing="1" w:line="240" w:lineRule="auto"/>
        <w:ind w:right="360"/>
        <w:jc w:val="both"/>
        <w:textAlignment w:val="baseline"/>
        <w:rPr>
          <w:rFonts w:cstheme="minorHAnsi"/>
        </w:rPr>
      </w:pPr>
      <w:r w:rsidRPr="00FE51A7">
        <w:rPr>
          <w:rFonts w:cstheme="minorHAnsi"/>
        </w:rPr>
        <w:t>2 x Relay Output (5A@250VAC / 30VDC)</w:t>
      </w:r>
    </w:p>
    <w:p w14:paraId="5DB4FA5F" w14:textId="77777777" w:rsidR="00DD33D4" w:rsidRPr="00FE51A7" w:rsidRDefault="00DD33D4" w:rsidP="00DD33D4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60" w:afterAutospacing="1" w:line="240" w:lineRule="auto"/>
        <w:ind w:right="360"/>
        <w:jc w:val="both"/>
        <w:textAlignment w:val="baseline"/>
        <w:rPr>
          <w:rFonts w:cstheme="minorHAnsi"/>
        </w:rPr>
      </w:pPr>
      <w:r w:rsidRPr="00FE51A7">
        <w:rPr>
          <w:rFonts w:cstheme="minorHAnsi"/>
        </w:rPr>
        <w:t>2 x 0~20mA Analog Input (res:0.01mA)</w:t>
      </w:r>
    </w:p>
    <w:p w14:paraId="02F5F757" w14:textId="77777777" w:rsidR="00DD33D4" w:rsidRPr="00FE51A7" w:rsidRDefault="00DD33D4" w:rsidP="00DD33D4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60" w:afterAutospacing="1" w:line="240" w:lineRule="auto"/>
        <w:ind w:right="360"/>
        <w:jc w:val="both"/>
        <w:textAlignment w:val="baseline"/>
        <w:rPr>
          <w:rFonts w:cstheme="minorHAnsi"/>
        </w:rPr>
      </w:pPr>
      <w:r w:rsidRPr="00FE51A7">
        <w:rPr>
          <w:rFonts w:cstheme="minorHAnsi"/>
        </w:rPr>
        <w:t>2 x 0~30V Analog Input (res:0.01v)</w:t>
      </w:r>
    </w:p>
    <w:p w14:paraId="6716E8C0" w14:textId="5610749C" w:rsidR="00353389" w:rsidRPr="00FE51A7" w:rsidRDefault="00DD33D4" w:rsidP="004C579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60" w:afterAutospacing="1" w:line="240" w:lineRule="auto"/>
        <w:ind w:left="709" w:right="360"/>
        <w:jc w:val="both"/>
        <w:textAlignment w:val="baseline"/>
        <w:rPr>
          <w:rFonts w:cstheme="minorHAnsi"/>
        </w:rPr>
      </w:pPr>
      <w:r w:rsidRPr="00FE51A7">
        <w:rPr>
          <w:rFonts w:cstheme="minorHAnsi"/>
        </w:rPr>
        <w:t>Power Input 0~24V</w:t>
      </w:r>
    </w:p>
    <w:sectPr w:rsidR="00353389" w:rsidRPr="00FE51A7" w:rsidSect="00D509AB">
      <w:headerReference w:type="default" r:id="rId11"/>
      <w:footerReference w:type="default" r:id="rId12"/>
      <w:pgSz w:w="11907" w:h="16839" w:code="9"/>
      <w:pgMar w:top="993" w:right="720" w:bottom="72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22A40" w14:textId="77777777" w:rsidR="006671D4" w:rsidRDefault="006671D4">
      <w:pPr>
        <w:spacing w:after="0" w:line="240" w:lineRule="auto"/>
      </w:pPr>
      <w:r>
        <w:separator/>
      </w:r>
    </w:p>
  </w:endnote>
  <w:endnote w:type="continuationSeparator" w:id="0">
    <w:p w14:paraId="0D1ACFB0" w14:textId="77777777" w:rsidR="006671D4" w:rsidRDefault="0066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716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30D15" w14:textId="77777777" w:rsidR="00AD25B1" w:rsidRDefault="00AD25B1" w:rsidP="00E44E12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43F312F2" wp14:editId="5F2A97CB">
              <wp:simplePos x="0" y="0"/>
              <wp:positionH relativeFrom="margin">
                <wp:align>center</wp:align>
              </wp:positionH>
              <wp:positionV relativeFrom="paragraph">
                <wp:posOffset>-147320</wp:posOffset>
              </wp:positionV>
              <wp:extent cx="4876800" cy="490220"/>
              <wp:effectExtent l="0" t="0" r="0" b="5080"/>
              <wp:wrapThrough wrapText="bothSides">
                <wp:wrapPolygon edited="0">
                  <wp:start x="0" y="0"/>
                  <wp:lineTo x="0" y="20984"/>
                  <wp:lineTo x="21516" y="20984"/>
                  <wp:lineTo x="21516" y="0"/>
                  <wp:lineTo x="0" y="0"/>
                </wp:wrapPolygon>
              </wp:wrapThrough>
              <wp:docPr id="30" name="Picture 30" descr="C:\Users\SYS 3\Desktop\Fot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SYS 3\Desktop\Fotter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0" cy="490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t xml:space="preserve">                                                                                                                                                                                                           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C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4993D5" w14:textId="77777777" w:rsidR="00AD25B1" w:rsidRDefault="00AD2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11A1E" w14:textId="77777777" w:rsidR="006671D4" w:rsidRDefault="006671D4">
      <w:pPr>
        <w:spacing w:after="0" w:line="240" w:lineRule="auto"/>
      </w:pPr>
      <w:r>
        <w:separator/>
      </w:r>
    </w:p>
  </w:footnote>
  <w:footnote w:type="continuationSeparator" w:id="0">
    <w:p w14:paraId="2B7AA456" w14:textId="77777777" w:rsidR="006671D4" w:rsidRDefault="00667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2265F" w14:textId="77777777" w:rsidR="00AD25B1" w:rsidRDefault="00AD25B1" w:rsidP="00EF22C2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DE62CA" wp14:editId="4380CD3A">
          <wp:simplePos x="0" y="0"/>
          <wp:positionH relativeFrom="page">
            <wp:align>left</wp:align>
          </wp:positionH>
          <wp:positionV relativeFrom="paragraph">
            <wp:posOffset>-463550</wp:posOffset>
          </wp:positionV>
          <wp:extent cx="635000" cy="704215"/>
          <wp:effectExtent l="0" t="0" r="0" b="635"/>
          <wp:wrapThrough wrapText="bothSides">
            <wp:wrapPolygon edited="0">
              <wp:start x="1944" y="0"/>
              <wp:lineTo x="0" y="1753"/>
              <wp:lineTo x="0" y="18114"/>
              <wp:lineTo x="1296" y="21035"/>
              <wp:lineTo x="20736" y="21035"/>
              <wp:lineTo x="20736" y="0"/>
              <wp:lineTo x="1944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E0ED9" wp14:editId="309C8070">
              <wp:simplePos x="0" y="0"/>
              <wp:positionH relativeFrom="column">
                <wp:posOffset>-438150</wp:posOffset>
              </wp:positionH>
              <wp:positionV relativeFrom="paragraph">
                <wp:posOffset>222250</wp:posOffset>
              </wp:positionV>
              <wp:extent cx="5588000" cy="114300"/>
              <wp:effectExtent l="57150" t="19050" r="69850" b="952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8000" cy="1143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97848C8" id="Rectangle 6" o:spid="_x0000_s1026" style="position:absolute;margin-left:-34.5pt;margin-top:17.5pt;width:440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" fillcolor="#365f91 [2404]" strokecolor="#4579b8 [3044]">
              <v:shadow on="t" color="black" opacity="22937f" origin=",.5" offset="0,.63889mm"/>
            </v:rect>
          </w:pict>
        </mc:Fallback>
      </mc:AlternateContent>
    </w:r>
  </w:p>
  <w:p w14:paraId="70C702EB" w14:textId="77777777" w:rsidR="00AD25B1" w:rsidRDefault="00AD25B1" w:rsidP="00EF22C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807D9" wp14:editId="0C5214C2">
              <wp:simplePos x="0" y="0"/>
              <wp:positionH relativeFrom="margin">
                <wp:posOffset>5160645</wp:posOffset>
              </wp:positionH>
              <wp:positionV relativeFrom="paragraph">
                <wp:posOffset>51435</wp:posOffset>
              </wp:positionV>
              <wp:extent cx="1504950" cy="107950"/>
              <wp:effectExtent l="57150" t="19050" r="76200" b="10160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950" cy="10795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2B709FB" id="Rectangle 8" o:spid="_x0000_s1026" style="position:absolute;margin-left:406.35pt;margin-top:4.05pt;width:11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" fillcolor="#f60" strokecolor="#f68c36 [3049]">
              <v:shadow on="t" color="black" opacity="22937f" origin=",.5" offset="0,.63889mm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B26"/>
    <w:multiLevelType w:val="multilevel"/>
    <w:tmpl w:val="2ED62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413319"/>
    <w:multiLevelType w:val="multilevel"/>
    <w:tmpl w:val="0A582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7E2DB6"/>
    <w:multiLevelType w:val="multilevel"/>
    <w:tmpl w:val="0B6C7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0D2062"/>
    <w:multiLevelType w:val="hybridMultilevel"/>
    <w:tmpl w:val="21645008"/>
    <w:styleLink w:val="Numbered"/>
    <w:lvl w:ilvl="0" w:tplc="988A65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807F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A4AE4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A5ED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54E8B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07BA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527C9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2A328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6E98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8842801"/>
    <w:multiLevelType w:val="multilevel"/>
    <w:tmpl w:val="37BA6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FD3BB5"/>
    <w:multiLevelType w:val="hybridMultilevel"/>
    <w:tmpl w:val="9A32FC2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E0C5E"/>
    <w:multiLevelType w:val="multilevel"/>
    <w:tmpl w:val="BDA85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9A504D"/>
    <w:multiLevelType w:val="hybridMultilevel"/>
    <w:tmpl w:val="A9DA8E5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B1"/>
    <w:rsid w:val="000329FC"/>
    <w:rsid w:val="0004486E"/>
    <w:rsid w:val="00044DC0"/>
    <w:rsid w:val="00057573"/>
    <w:rsid w:val="000713A4"/>
    <w:rsid w:val="00076F57"/>
    <w:rsid w:val="00086182"/>
    <w:rsid w:val="00087351"/>
    <w:rsid w:val="00090392"/>
    <w:rsid w:val="000B5A9F"/>
    <w:rsid w:val="000C1B3C"/>
    <w:rsid w:val="000C6FD0"/>
    <w:rsid w:val="000D546F"/>
    <w:rsid w:val="000E11A2"/>
    <w:rsid w:val="000F2A25"/>
    <w:rsid w:val="00103860"/>
    <w:rsid w:val="00120117"/>
    <w:rsid w:val="00132FA2"/>
    <w:rsid w:val="00140C72"/>
    <w:rsid w:val="00143F24"/>
    <w:rsid w:val="00152327"/>
    <w:rsid w:val="001552F4"/>
    <w:rsid w:val="00156109"/>
    <w:rsid w:val="00170865"/>
    <w:rsid w:val="001839E7"/>
    <w:rsid w:val="001846BD"/>
    <w:rsid w:val="00195D9A"/>
    <w:rsid w:val="001A02A3"/>
    <w:rsid w:val="001A41E0"/>
    <w:rsid w:val="001C13C8"/>
    <w:rsid w:val="001C1BB1"/>
    <w:rsid w:val="001C79FE"/>
    <w:rsid w:val="001D0E54"/>
    <w:rsid w:val="001E3377"/>
    <w:rsid w:val="001F1F2F"/>
    <w:rsid w:val="0020183D"/>
    <w:rsid w:val="00205ED5"/>
    <w:rsid w:val="00211358"/>
    <w:rsid w:val="002232B8"/>
    <w:rsid w:val="00236620"/>
    <w:rsid w:val="002518F7"/>
    <w:rsid w:val="00263FBC"/>
    <w:rsid w:val="002652D4"/>
    <w:rsid w:val="00270DD5"/>
    <w:rsid w:val="00271EFB"/>
    <w:rsid w:val="00294AC4"/>
    <w:rsid w:val="002B0DC5"/>
    <w:rsid w:val="002B3C8F"/>
    <w:rsid w:val="002B3DF4"/>
    <w:rsid w:val="002B6C0D"/>
    <w:rsid w:val="002B7A58"/>
    <w:rsid w:val="002D28FD"/>
    <w:rsid w:val="002D574B"/>
    <w:rsid w:val="002E33C9"/>
    <w:rsid w:val="002E342E"/>
    <w:rsid w:val="002F10A3"/>
    <w:rsid w:val="003063A1"/>
    <w:rsid w:val="00317C36"/>
    <w:rsid w:val="00322AF0"/>
    <w:rsid w:val="003429D5"/>
    <w:rsid w:val="003470BF"/>
    <w:rsid w:val="00353389"/>
    <w:rsid w:val="00360E06"/>
    <w:rsid w:val="00362E43"/>
    <w:rsid w:val="00367641"/>
    <w:rsid w:val="003718A4"/>
    <w:rsid w:val="003875EB"/>
    <w:rsid w:val="00391AAA"/>
    <w:rsid w:val="00394355"/>
    <w:rsid w:val="00396973"/>
    <w:rsid w:val="00396D21"/>
    <w:rsid w:val="003A0288"/>
    <w:rsid w:val="003A14BF"/>
    <w:rsid w:val="003A25B2"/>
    <w:rsid w:val="003A4A27"/>
    <w:rsid w:val="003B22C4"/>
    <w:rsid w:val="003C3BCB"/>
    <w:rsid w:val="003C3DC8"/>
    <w:rsid w:val="003E0EF1"/>
    <w:rsid w:val="003F55AF"/>
    <w:rsid w:val="003F6EA4"/>
    <w:rsid w:val="00401E05"/>
    <w:rsid w:val="004048F6"/>
    <w:rsid w:val="00413279"/>
    <w:rsid w:val="004158B2"/>
    <w:rsid w:val="00416EE4"/>
    <w:rsid w:val="0042256C"/>
    <w:rsid w:val="004333B7"/>
    <w:rsid w:val="00446D27"/>
    <w:rsid w:val="004611DE"/>
    <w:rsid w:val="00483A38"/>
    <w:rsid w:val="00496834"/>
    <w:rsid w:val="004A1C2A"/>
    <w:rsid w:val="004A649C"/>
    <w:rsid w:val="004A72AE"/>
    <w:rsid w:val="004B5784"/>
    <w:rsid w:val="004C361C"/>
    <w:rsid w:val="004C579A"/>
    <w:rsid w:val="004F3734"/>
    <w:rsid w:val="004F5086"/>
    <w:rsid w:val="00505959"/>
    <w:rsid w:val="00514075"/>
    <w:rsid w:val="0051627E"/>
    <w:rsid w:val="00520667"/>
    <w:rsid w:val="00524404"/>
    <w:rsid w:val="00530DE4"/>
    <w:rsid w:val="00541B2F"/>
    <w:rsid w:val="00544271"/>
    <w:rsid w:val="00545A21"/>
    <w:rsid w:val="00551CF1"/>
    <w:rsid w:val="00557AAA"/>
    <w:rsid w:val="00557E5D"/>
    <w:rsid w:val="00575906"/>
    <w:rsid w:val="00576A61"/>
    <w:rsid w:val="00582ACF"/>
    <w:rsid w:val="00592BD0"/>
    <w:rsid w:val="00593884"/>
    <w:rsid w:val="005C00F3"/>
    <w:rsid w:val="005C344D"/>
    <w:rsid w:val="005E05F9"/>
    <w:rsid w:val="005E169D"/>
    <w:rsid w:val="005E1E1F"/>
    <w:rsid w:val="005E6ABC"/>
    <w:rsid w:val="005F0010"/>
    <w:rsid w:val="005F6CB3"/>
    <w:rsid w:val="005F746A"/>
    <w:rsid w:val="006048C2"/>
    <w:rsid w:val="00604BE4"/>
    <w:rsid w:val="00610AED"/>
    <w:rsid w:val="006130AC"/>
    <w:rsid w:val="00613484"/>
    <w:rsid w:val="006221DA"/>
    <w:rsid w:val="00624EAF"/>
    <w:rsid w:val="0064325C"/>
    <w:rsid w:val="00654DA4"/>
    <w:rsid w:val="00655F21"/>
    <w:rsid w:val="00657C94"/>
    <w:rsid w:val="006671D4"/>
    <w:rsid w:val="006674DB"/>
    <w:rsid w:val="00672FAB"/>
    <w:rsid w:val="00682160"/>
    <w:rsid w:val="00685619"/>
    <w:rsid w:val="00693FAC"/>
    <w:rsid w:val="006A03BA"/>
    <w:rsid w:val="006A351B"/>
    <w:rsid w:val="006A7B54"/>
    <w:rsid w:val="006B0A3A"/>
    <w:rsid w:val="006B474C"/>
    <w:rsid w:val="006C6952"/>
    <w:rsid w:val="006E55A8"/>
    <w:rsid w:val="006E5F4D"/>
    <w:rsid w:val="006F2805"/>
    <w:rsid w:val="006F2FE3"/>
    <w:rsid w:val="006F3AF5"/>
    <w:rsid w:val="006F75CE"/>
    <w:rsid w:val="00704817"/>
    <w:rsid w:val="00704E6F"/>
    <w:rsid w:val="00716122"/>
    <w:rsid w:val="00727A09"/>
    <w:rsid w:val="00735BC6"/>
    <w:rsid w:val="0073740C"/>
    <w:rsid w:val="0074230B"/>
    <w:rsid w:val="00743F5E"/>
    <w:rsid w:val="007602F1"/>
    <w:rsid w:val="007619BC"/>
    <w:rsid w:val="00774E04"/>
    <w:rsid w:val="007B1AD1"/>
    <w:rsid w:val="007D085C"/>
    <w:rsid w:val="007D56FC"/>
    <w:rsid w:val="007E0555"/>
    <w:rsid w:val="007E2BDC"/>
    <w:rsid w:val="007F2818"/>
    <w:rsid w:val="007F35A5"/>
    <w:rsid w:val="00813A5D"/>
    <w:rsid w:val="008166E0"/>
    <w:rsid w:val="008209DD"/>
    <w:rsid w:val="00823CAD"/>
    <w:rsid w:val="008246B3"/>
    <w:rsid w:val="00842F64"/>
    <w:rsid w:val="00851F1A"/>
    <w:rsid w:val="00856AC0"/>
    <w:rsid w:val="00857434"/>
    <w:rsid w:val="0086120A"/>
    <w:rsid w:val="008659AC"/>
    <w:rsid w:val="0089498F"/>
    <w:rsid w:val="008A3BBF"/>
    <w:rsid w:val="008C4EA7"/>
    <w:rsid w:val="008C4EBF"/>
    <w:rsid w:val="008D2A3F"/>
    <w:rsid w:val="008E6808"/>
    <w:rsid w:val="00903653"/>
    <w:rsid w:val="0091062D"/>
    <w:rsid w:val="00916A16"/>
    <w:rsid w:val="0092090A"/>
    <w:rsid w:val="00924147"/>
    <w:rsid w:val="00924EE1"/>
    <w:rsid w:val="00933722"/>
    <w:rsid w:val="0093495A"/>
    <w:rsid w:val="00934DAF"/>
    <w:rsid w:val="0094678F"/>
    <w:rsid w:val="00951B06"/>
    <w:rsid w:val="00955381"/>
    <w:rsid w:val="00955A46"/>
    <w:rsid w:val="00955C10"/>
    <w:rsid w:val="00962461"/>
    <w:rsid w:val="009814F3"/>
    <w:rsid w:val="0099651C"/>
    <w:rsid w:val="009969EB"/>
    <w:rsid w:val="009A0DB4"/>
    <w:rsid w:val="009A4196"/>
    <w:rsid w:val="009A7792"/>
    <w:rsid w:val="009C5667"/>
    <w:rsid w:val="009D3841"/>
    <w:rsid w:val="009F1F12"/>
    <w:rsid w:val="009F29E2"/>
    <w:rsid w:val="00A20AE9"/>
    <w:rsid w:val="00A32DAE"/>
    <w:rsid w:val="00A4269A"/>
    <w:rsid w:val="00A469C0"/>
    <w:rsid w:val="00A515C3"/>
    <w:rsid w:val="00A54B7E"/>
    <w:rsid w:val="00A61B8F"/>
    <w:rsid w:val="00A61CDB"/>
    <w:rsid w:val="00A6224D"/>
    <w:rsid w:val="00A7387C"/>
    <w:rsid w:val="00A75015"/>
    <w:rsid w:val="00A76737"/>
    <w:rsid w:val="00A83505"/>
    <w:rsid w:val="00A855D6"/>
    <w:rsid w:val="00A87330"/>
    <w:rsid w:val="00A92B5D"/>
    <w:rsid w:val="00A957CB"/>
    <w:rsid w:val="00AA306D"/>
    <w:rsid w:val="00AB12F8"/>
    <w:rsid w:val="00AC0DBB"/>
    <w:rsid w:val="00AC6BC5"/>
    <w:rsid w:val="00AD25B1"/>
    <w:rsid w:val="00AE25E8"/>
    <w:rsid w:val="00AE46BA"/>
    <w:rsid w:val="00AF6743"/>
    <w:rsid w:val="00B04F26"/>
    <w:rsid w:val="00B14A13"/>
    <w:rsid w:val="00B250CC"/>
    <w:rsid w:val="00B41496"/>
    <w:rsid w:val="00B50E8C"/>
    <w:rsid w:val="00B53907"/>
    <w:rsid w:val="00B613AE"/>
    <w:rsid w:val="00B6147F"/>
    <w:rsid w:val="00B6225E"/>
    <w:rsid w:val="00B63C0E"/>
    <w:rsid w:val="00B6790E"/>
    <w:rsid w:val="00B828FA"/>
    <w:rsid w:val="00B84DE4"/>
    <w:rsid w:val="00B8579A"/>
    <w:rsid w:val="00B9191E"/>
    <w:rsid w:val="00B922AB"/>
    <w:rsid w:val="00B94205"/>
    <w:rsid w:val="00B9461E"/>
    <w:rsid w:val="00B94B49"/>
    <w:rsid w:val="00BA4D8F"/>
    <w:rsid w:val="00BB3F78"/>
    <w:rsid w:val="00BB5236"/>
    <w:rsid w:val="00BD6940"/>
    <w:rsid w:val="00BE4EFC"/>
    <w:rsid w:val="00BE6D42"/>
    <w:rsid w:val="00C136AC"/>
    <w:rsid w:val="00C16B35"/>
    <w:rsid w:val="00C255E6"/>
    <w:rsid w:val="00C425DA"/>
    <w:rsid w:val="00C430F4"/>
    <w:rsid w:val="00C519B8"/>
    <w:rsid w:val="00C63A45"/>
    <w:rsid w:val="00C63BF7"/>
    <w:rsid w:val="00C7333C"/>
    <w:rsid w:val="00C763AD"/>
    <w:rsid w:val="00C90646"/>
    <w:rsid w:val="00C92B8A"/>
    <w:rsid w:val="00C959D0"/>
    <w:rsid w:val="00CB5B2C"/>
    <w:rsid w:val="00CC61B8"/>
    <w:rsid w:val="00CC7482"/>
    <w:rsid w:val="00CD1546"/>
    <w:rsid w:val="00CE082D"/>
    <w:rsid w:val="00CE6419"/>
    <w:rsid w:val="00CF0211"/>
    <w:rsid w:val="00D00274"/>
    <w:rsid w:val="00D05B31"/>
    <w:rsid w:val="00D15437"/>
    <w:rsid w:val="00D253ED"/>
    <w:rsid w:val="00D27E3E"/>
    <w:rsid w:val="00D4030D"/>
    <w:rsid w:val="00D509AB"/>
    <w:rsid w:val="00D744BA"/>
    <w:rsid w:val="00D86C7D"/>
    <w:rsid w:val="00D8711B"/>
    <w:rsid w:val="00D915AA"/>
    <w:rsid w:val="00DA2CD3"/>
    <w:rsid w:val="00DA738F"/>
    <w:rsid w:val="00DC051F"/>
    <w:rsid w:val="00DC203E"/>
    <w:rsid w:val="00DC4769"/>
    <w:rsid w:val="00DD29D3"/>
    <w:rsid w:val="00DD33D4"/>
    <w:rsid w:val="00DD4A17"/>
    <w:rsid w:val="00DD6EAA"/>
    <w:rsid w:val="00DD7A5C"/>
    <w:rsid w:val="00DE192A"/>
    <w:rsid w:val="00E06C7E"/>
    <w:rsid w:val="00E1378A"/>
    <w:rsid w:val="00E22DBA"/>
    <w:rsid w:val="00E24CD3"/>
    <w:rsid w:val="00E25C3B"/>
    <w:rsid w:val="00E37127"/>
    <w:rsid w:val="00E40ED9"/>
    <w:rsid w:val="00E44430"/>
    <w:rsid w:val="00E44E12"/>
    <w:rsid w:val="00E44F32"/>
    <w:rsid w:val="00E504D7"/>
    <w:rsid w:val="00E52C03"/>
    <w:rsid w:val="00E70243"/>
    <w:rsid w:val="00E726FC"/>
    <w:rsid w:val="00E77A01"/>
    <w:rsid w:val="00E9106E"/>
    <w:rsid w:val="00E92A52"/>
    <w:rsid w:val="00EA250F"/>
    <w:rsid w:val="00EB35E8"/>
    <w:rsid w:val="00EB42E6"/>
    <w:rsid w:val="00EC0951"/>
    <w:rsid w:val="00EC149E"/>
    <w:rsid w:val="00EC4863"/>
    <w:rsid w:val="00ED01BD"/>
    <w:rsid w:val="00EE128B"/>
    <w:rsid w:val="00EF22C2"/>
    <w:rsid w:val="00F04DDC"/>
    <w:rsid w:val="00F13D5D"/>
    <w:rsid w:val="00F1475A"/>
    <w:rsid w:val="00F2748B"/>
    <w:rsid w:val="00F359F5"/>
    <w:rsid w:val="00F474E6"/>
    <w:rsid w:val="00F6383D"/>
    <w:rsid w:val="00F65171"/>
    <w:rsid w:val="00F733D2"/>
    <w:rsid w:val="00F749B8"/>
    <w:rsid w:val="00F76104"/>
    <w:rsid w:val="00F867F0"/>
    <w:rsid w:val="00F96CF9"/>
    <w:rsid w:val="00FA3847"/>
    <w:rsid w:val="00FA7596"/>
    <w:rsid w:val="00FA7BB4"/>
    <w:rsid w:val="00FA7FB3"/>
    <w:rsid w:val="00FB1766"/>
    <w:rsid w:val="00FC664A"/>
    <w:rsid w:val="00FE51A7"/>
    <w:rsid w:val="00FF4AA6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AA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8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B1"/>
    <w:rPr>
      <w:rFonts w:eastAsiaTheme="minorEastAsia"/>
    </w:rPr>
  </w:style>
  <w:style w:type="table" w:styleId="TableGrid">
    <w:name w:val="Table Grid"/>
    <w:basedOn w:val="TableNormal"/>
    <w:uiPriority w:val="59"/>
    <w:rsid w:val="001C1B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B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B1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18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6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6225E"/>
    <w:rPr>
      <w:b/>
      <w:bCs/>
    </w:rPr>
  </w:style>
  <w:style w:type="table" w:customStyle="1" w:styleId="GridTable4Accent1">
    <w:name w:val="Grid Table 4 Accent 1"/>
    <w:basedOn w:val="TableNormal"/>
    <w:uiPriority w:val="49"/>
    <w:rsid w:val="00DD4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F55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3A38"/>
    <w:rPr>
      <w:color w:val="0000FF" w:themeColor="hyperlink"/>
      <w:u w:val="single"/>
    </w:rPr>
  </w:style>
  <w:style w:type="table" w:customStyle="1" w:styleId="GridTable1LightAccent5">
    <w:name w:val="Grid Table 1 Light Accent 5"/>
    <w:basedOn w:val="TableNormal"/>
    <w:uiPriority w:val="46"/>
    <w:rsid w:val="00C95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828FA"/>
    <w:pPr>
      <w:numPr>
        <w:numId w:val="1"/>
      </w:numPr>
    </w:pPr>
  </w:style>
  <w:style w:type="paragraph" w:customStyle="1" w:styleId="TableStyle1">
    <w:name w:val="Table Style 1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E44E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4E12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44E12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4E12"/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paragraph" w:customStyle="1" w:styleId="Default">
    <w:name w:val="Default"/>
    <w:rsid w:val="00E44E12"/>
    <w:pPr>
      <w:autoSpaceDE w:val="0"/>
      <w:autoSpaceDN w:val="0"/>
      <w:adjustRightInd w:val="0"/>
      <w:spacing w:after="160" w:line="300" w:lineRule="auto"/>
    </w:pPr>
    <w:rPr>
      <w:rFonts w:eastAsiaTheme="minorEastAsia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12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E1378A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378A"/>
    <w:rPr>
      <w:rFonts w:ascii="Gill Sans MT" w:eastAsia="Gill Sans MT" w:hAnsi="Gill Sans MT" w:cs="Gill Sans MT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4196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04DDC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04DDC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04DD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04DDC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04DDC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4DDC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4DDC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4DDC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4DDC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4DDC"/>
    <w:pPr>
      <w:spacing w:after="0"/>
      <w:ind w:left="1540"/>
    </w:pPr>
    <w:rPr>
      <w:rFonts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BB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8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18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18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B1"/>
    <w:rPr>
      <w:rFonts w:eastAsiaTheme="minorEastAsia"/>
    </w:rPr>
  </w:style>
  <w:style w:type="table" w:styleId="TableGrid">
    <w:name w:val="Table Grid"/>
    <w:basedOn w:val="TableNormal"/>
    <w:uiPriority w:val="59"/>
    <w:rsid w:val="001C1B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C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B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B1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8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18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6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B6225E"/>
    <w:rPr>
      <w:b/>
      <w:bCs/>
    </w:rPr>
  </w:style>
  <w:style w:type="table" w:customStyle="1" w:styleId="GridTable4Accent1">
    <w:name w:val="Grid Table 4 Accent 1"/>
    <w:basedOn w:val="TableNormal"/>
    <w:uiPriority w:val="49"/>
    <w:rsid w:val="00DD4A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3F55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3A38"/>
    <w:rPr>
      <w:color w:val="0000FF" w:themeColor="hyperlink"/>
      <w:u w:val="single"/>
    </w:rPr>
  </w:style>
  <w:style w:type="table" w:customStyle="1" w:styleId="GridTable1LightAccent5">
    <w:name w:val="Grid Table 1 Light Accent 5"/>
    <w:basedOn w:val="TableNormal"/>
    <w:uiPriority w:val="46"/>
    <w:rsid w:val="00C959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828FA"/>
    <w:pPr>
      <w:numPr>
        <w:numId w:val="1"/>
      </w:numPr>
    </w:pPr>
  </w:style>
  <w:style w:type="paragraph" w:customStyle="1" w:styleId="TableStyle1">
    <w:name w:val="Table Style 1"/>
    <w:rsid w:val="00B82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E44E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4E12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44E12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4E12"/>
    <w:rPr>
      <w:rFonts w:asciiTheme="majorHAnsi" w:eastAsiaTheme="majorEastAsia" w:hAnsiTheme="majorHAnsi" w:cstheme="majorBidi"/>
      <w:caps/>
      <w:color w:val="1F497D" w:themeColor="text2"/>
      <w:kern w:val="28"/>
      <w:sz w:val="88"/>
      <w:szCs w:val="88"/>
      <w:lang w:eastAsia="ja-JP"/>
    </w:rPr>
  </w:style>
  <w:style w:type="paragraph" w:customStyle="1" w:styleId="Default">
    <w:name w:val="Default"/>
    <w:rsid w:val="00E44E12"/>
    <w:pPr>
      <w:autoSpaceDE w:val="0"/>
      <w:autoSpaceDN w:val="0"/>
      <w:adjustRightInd w:val="0"/>
      <w:spacing w:after="160" w:line="300" w:lineRule="auto"/>
    </w:pPr>
    <w:rPr>
      <w:rFonts w:eastAsiaTheme="minorEastAsia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4E12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uiPriority w:val="1"/>
    <w:qFormat/>
    <w:rsid w:val="00E1378A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1378A"/>
    <w:rPr>
      <w:rFonts w:ascii="Gill Sans MT" w:eastAsia="Gill Sans MT" w:hAnsi="Gill Sans MT" w:cs="Gill Sans MT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4196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04DDC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04DDC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04DDC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04DDC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04DDC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04DDC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04DDC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04DDC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04DDC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04DDC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12D68-3CCE-4C92-A111-D6D6B15D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ENTHU</dc:creator>
  <cp:lastModifiedBy>GOWTHAM RAJ</cp:lastModifiedBy>
  <cp:revision>3</cp:revision>
  <cp:lastPrinted>2020-04-23T11:16:00Z</cp:lastPrinted>
  <dcterms:created xsi:type="dcterms:W3CDTF">2020-04-24T12:59:00Z</dcterms:created>
  <dcterms:modified xsi:type="dcterms:W3CDTF">2020-04-24T13:00:00Z</dcterms:modified>
</cp:coreProperties>
</file>